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725A0" w14:textId="77777777" w:rsidR="00923874" w:rsidRPr="00F105B1" w:rsidRDefault="00923874" w:rsidP="00923874">
      <w:pPr>
        <w:spacing w:after="0" w:line="249" w:lineRule="auto"/>
        <w:jc w:val="center"/>
        <w:rPr>
          <w:rFonts w:ascii="Times New Roman" w:eastAsia="Times New Roman" w:hAnsi="Times New Roman" w:cs="Times New Roman"/>
          <w:b/>
          <w:color w:val="948A54"/>
          <w:sz w:val="28"/>
          <w:szCs w:val="28"/>
        </w:rPr>
      </w:pPr>
      <w:r w:rsidRPr="00F105B1">
        <w:rPr>
          <w:rFonts w:ascii="Times New Roman" w:eastAsia="Times New Roman" w:hAnsi="Times New Roman" w:cs="Times New Roman"/>
          <w:b/>
          <w:color w:val="948A54"/>
          <w:sz w:val="28"/>
          <w:szCs w:val="28"/>
        </w:rPr>
        <w:t>Board of Election Commissioners Meeting</w:t>
      </w:r>
    </w:p>
    <w:p w14:paraId="550B3B26" w14:textId="77777777" w:rsidR="00923874" w:rsidRPr="00F105B1" w:rsidRDefault="00923874" w:rsidP="00923874">
      <w:pPr>
        <w:spacing w:after="0" w:line="249" w:lineRule="auto"/>
        <w:ind w:left="1440"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948A54"/>
          <w:sz w:val="28"/>
          <w:szCs w:val="28"/>
        </w:rPr>
        <w:t xml:space="preserve">           </w:t>
      </w:r>
      <w:r w:rsidRPr="00F105B1">
        <w:rPr>
          <w:rFonts w:ascii="Times New Roman" w:eastAsia="Times New Roman" w:hAnsi="Times New Roman" w:cs="Times New Roman"/>
          <w:b/>
          <w:color w:val="948A54"/>
          <w:sz w:val="28"/>
          <w:szCs w:val="28"/>
        </w:rPr>
        <w:t>City of Galesburg, Illinois</w:t>
      </w:r>
    </w:p>
    <w:p w14:paraId="2AE8FA58" w14:textId="4AE97F91" w:rsidR="00923874" w:rsidRDefault="00923874" w:rsidP="00923874">
      <w:pPr>
        <w:spacing w:after="0" w:line="240" w:lineRule="auto"/>
        <w:ind w:left="1440" w:right="2109"/>
        <w:jc w:val="center"/>
        <w:rPr>
          <w:rFonts w:ascii="Times New Roman" w:eastAsia="Times New Roman" w:hAnsi="Times New Roman" w:cs="Times New Roman"/>
          <w:b/>
          <w:color w:val="948A5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948A54"/>
          <w:sz w:val="28"/>
          <w:szCs w:val="28"/>
        </w:rPr>
        <w:t>April 18, 2025 — 9:00 a.m.</w:t>
      </w:r>
    </w:p>
    <w:p w14:paraId="46D8DE21" w14:textId="479F6655" w:rsidR="00923874" w:rsidRPr="0009467C" w:rsidRDefault="00923874" w:rsidP="00923874">
      <w:pPr>
        <w:spacing w:after="0" w:line="240" w:lineRule="auto"/>
        <w:ind w:left="1440" w:right="2109" w:firstLine="720"/>
        <w:jc w:val="center"/>
      </w:pPr>
      <w:r>
        <w:rPr>
          <w:rFonts w:ascii="Times New Roman" w:eastAsia="Times New Roman" w:hAnsi="Times New Roman" w:cs="Times New Roman"/>
          <w:b/>
          <w:color w:val="948A54"/>
        </w:rPr>
        <w:t>City Hall Erickson Conference Room</w:t>
      </w:r>
    </w:p>
    <w:p w14:paraId="08CE81DE" w14:textId="77777777" w:rsidR="00923874" w:rsidRDefault="00923874" w:rsidP="00923874">
      <w:pPr>
        <w:rPr>
          <w:rFonts w:ascii="Times New Roman" w:hAnsi="Times New Roman" w:cs="Times New Roman"/>
          <w:sz w:val="24"/>
          <w:szCs w:val="24"/>
        </w:rPr>
      </w:pPr>
    </w:p>
    <w:p w14:paraId="7558C802" w14:textId="782667A3" w:rsidR="00923874" w:rsidRDefault="00923874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Chairman Roger Williamson called the meeting to order at 9:00 a.m. Attending were Commissioners Veronica Peoples and David Christensen, </w:t>
      </w:r>
      <w:r w:rsidR="00093B74">
        <w:rPr>
          <w:rFonts w:ascii="Times New Roman" w:hAnsi="Times New Roman" w:cs="Times New Roman"/>
          <w:sz w:val="24"/>
          <w:szCs w:val="24"/>
        </w:rPr>
        <w:t xml:space="preserve">Executive </w:t>
      </w:r>
      <w:r>
        <w:rPr>
          <w:rFonts w:ascii="Times New Roman" w:hAnsi="Times New Roman" w:cs="Times New Roman"/>
          <w:sz w:val="24"/>
          <w:szCs w:val="24"/>
        </w:rPr>
        <w:t xml:space="preserve">Director Lisa Watson, and Assistant Bill Gohring. Also in attendance were Richard Stout, Jeannette Chernin, and Darla Krejci. </w:t>
      </w:r>
    </w:p>
    <w:p w14:paraId="69FDF4ED" w14:textId="5A9433B0" w:rsidR="00923874" w:rsidRDefault="00923874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reviewing the minutes from the April 10, </w:t>
      </w:r>
      <w:proofErr w:type="gramStart"/>
      <w:r>
        <w:rPr>
          <w:rFonts w:ascii="Times New Roman" w:hAnsi="Times New Roman" w:cs="Times New Roman"/>
          <w:sz w:val="24"/>
          <w:szCs w:val="24"/>
        </w:rPr>
        <w:t>2025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meeting, Veronica Peoples made a motion to approve the minutes. David Christensen</w:t>
      </w:r>
      <w:r w:rsidR="0036534C">
        <w:rPr>
          <w:rFonts w:ascii="Times New Roman" w:hAnsi="Times New Roman" w:cs="Times New Roman"/>
          <w:sz w:val="24"/>
          <w:szCs w:val="24"/>
        </w:rPr>
        <w:t xml:space="preserve"> seconded</w:t>
      </w:r>
      <w:r>
        <w:rPr>
          <w:rFonts w:ascii="Times New Roman" w:hAnsi="Times New Roman" w:cs="Times New Roman"/>
          <w:sz w:val="24"/>
          <w:szCs w:val="24"/>
        </w:rPr>
        <w:t>. Motion carried.</w:t>
      </w:r>
    </w:p>
    <w:p w14:paraId="116DA0CB" w14:textId="6FD14107" w:rsidR="00923874" w:rsidRDefault="00923874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reviewing the minutes from the March 20, </w:t>
      </w:r>
      <w:proofErr w:type="gramStart"/>
      <w:r>
        <w:rPr>
          <w:rFonts w:ascii="Times New Roman" w:hAnsi="Times New Roman" w:cs="Times New Roman"/>
          <w:sz w:val="24"/>
          <w:szCs w:val="24"/>
        </w:rPr>
        <w:t>2025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meeting, Veronica Peoples made a motion to approve the minutes. David Christensen</w:t>
      </w:r>
      <w:r w:rsidR="0036534C">
        <w:rPr>
          <w:rFonts w:ascii="Times New Roman" w:hAnsi="Times New Roman" w:cs="Times New Roman"/>
          <w:sz w:val="24"/>
          <w:szCs w:val="24"/>
        </w:rPr>
        <w:t xml:space="preserve"> seconded</w:t>
      </w:r>
      <w:r>
        <w:rPr>
          <w:rFonts w:ascii="Times New Roman" w:hAnsi="Times New Roman" w:cs="Times New Roman"/>
          <w:sz w:val="24"/>
          <w:szCs w:val="24"/>
        </w:rPr>
        <w:t>. Motion carried.</w:t>
      </w:r>
    </w:p>
    <w:p w14:paraId="2F84DF9E" w14:textId="362A1267" w:rsidR="00923874" w:rsidRDefault="00923874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Comment </w:t>
      </w:r>
      <w:r w:rsidR="008D0CC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None</w:t>
      </w:r>
    </w:p>
    <w:p w14:paraId="5B2BF44F" w14:textId="2D72836C" w:rsidR="008D0CC3" w:rsidRDefault="008D0CC3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Business:</w:t>
      </w:r>
    </w:p>
    <w:p w14:paraId="3A91CA93" w14:textId="6EA553A5" w:rsidR="008D0CC3" w:rsidRDefault="008D0CC3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 Consolidated Election</w:t>
      </w:r>
    </w:p>
    <w:p w14:paraId="6B7845C5" w14:textId="4E181B99" w:rsidR="008D0CC3" w:rsidRDefault="008D0CC3" w:rsidP="008D0CC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Canvass – </w:t>
      </w:r>
      <w:r w:rsidR="00B414A6">
        <w:rPr>
          <w:rFonts w:ascii="Times New Roman" w:hAnsi="Times New Roman" w:cs="Times New Roman"/>
          <w:sz w:val="24"/>
          <w:szCs w:val="24"/>
        </w:rPr>
        <w:t xml:space="preserve">The Board of Election Commissioners </w:t>
      </w:r>
      <w:r w:rsidR="005D14D9">
        <w:rPr>
          <w:rFonts w:ascii="Times New Roman" w:hAnsi="Times New Roman" w:cs="Times New Roman"/>
          <w:sz w:val="24"/>
          <w:szCs w:val="24"/>
        </w:rPr>
        <w:t xml:space="preserve">canvassed and certified </w:t>
      </w:r>
      <w:r w:rsidR="00B414A6">
        <w:rPr>
          <w:rFonts w:ascii="Times New Roman" w:hAnsi="Times New Roman" w:cs="Times New Roman"/>
          <w:sz w:val="24"/>
          <w:szCs w:val="24"/>
        </w:rPr>
        <w:t xml:space="preserve">the </w:t>
      </w:r>
      <w:r w:rsidR="005D14D9">
        <w:rPr>
          <w:rFonts w:ascii="Times New Roman" w:hAnsi="Times New Roman" w:cs="Times New Roman"/>
          <w:sz w:val="24"/>
          <w:szCs w:val="24"/>
        </w:rPr>
        <w:t xml:space="preserve">official </w:t>
      </w:r>
      <w:r w:rsidR="00B414A6">
        <w:rPr>
          <w:rFonts w:ascii="Times New Roman" w:hAnsi="Times New Roman" w:cs="Times New Roman"/>
          <w:sz w:val="24"/>
          <w:szCs w:val="24"/>
        </w:rPr>
        <w:t>election results</w:t>
      </w:r>
      <w:r w:rsidR="002B5981">
        <w:rPr>
          <w:rFonts w:ascii="Times New Roman" w:hAnsi="Times New Roman" w:cs="Times New Roman"/>
          <w:sz w:val="24"/>
          <w:szCs w:val="24"/>
        </w:rPr>
        <w:t xml:space="preserve">. This </w:t>
      </w:r>
      <w:r w:rsidR="00ED72E7">
        <w:rPr>
          <w:rFonts w:ascii="Times New Roman" w:hAnsi="Times New Roman" w:cs="Times New Roman"/>
          <w:sz w:val="24"/>
          <w:szCs w:val="24"/>
        </w:rPr>
        <w:t xml:space="preserve">included </w:t>
      </w:r>
      <w:r w:rsidR="002B5981">
        <w:rPr>
          <w:rFonts w:ascii="Times New Roman" w:hAnsi="Times New Roman" w:cs="Times New Roman"/>
          <w:sz w:val="24"/>
          <w:szCs w:val="24"/>
        </w:rPr>
        <w:t>all valid</w:t>
      </w:r>
      <w:r>
        <w:rPr>
          <w:rFonts w:ascii="Times New Roman" w:hAnsi="Times New Roman" w:cs="Times New Roman"/>
          <w:sz w:val="24"/>
          <w:szCs w:val="24"/>
        </w:rPr>
        <w:t xml:space="preserve"> Vote-By-Mail ballots and validated Provisional ballots</w:t>
      </w:r>
      <w:r w:rsidR="00B414A6">
        <w:rPr>
          <w:rFonts w:ascii="Times New Roman" w:hAnsi="Times New Roman" w:cs="Times New Roman"/>
          <w:sz w:val="24"/>
          <w:szCs w:val="24"/>
        </w:rPr>
        <w:t>, in accordance with state law</w:t>
      </w:r>
      <w:r w:rsidR="002B5981">
        <w:rPr>
          <w:rFonts w:ascii="Times New Roman" w:hAnsi="Times New Roman" w:cs="Times New Roman"/>
          <w:sz w:val="24"/>
          <w:szCs w:val="24"/>
        </w:rPr>
        <w:t>.</w:t>
      </w:r>
      <w:r w:rsidR="001920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2282A" w14:textId="40328BDA" w:rsidR="00923874" w:rsidRDefault="008D0CC3" w:rsidP="008D0CC3">
      <w:pPr>
        <w:ind w:left="720"/>
        <w:rPr>
          <w:rFonts w:ascii="Times New Roman" w:hAnsi="Times New Roman" w:cs="Times New Roman"/>
          <w:sz w:val="24"/>
          <w:szCs w:val="24"/>
        </w:rPr>
      </w:pPr>
      <w:r w:rsidRPr="00AD45FE">
        <w:rPr>
          <w:rFonts w:ascii="Times New Roman" w:hAnsi="Times New Roman" w:cs="Times New Roman"/>
          <w:sz w:val="24"/>
          <w:szCs w:val="24"/>
        </w:rPr>
        <w:t>Commissioners Recap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726290">
        <w:rPr>
          <w:rFonts w:ascii="Times New Roman" w:hAnsi="Times New Roman" w:cs="Times New Roman"/>
          <w:sz w:val="24"/>
          <w:szCs w:val="24"/>
        </w:rPr>
        <w:t xml:space="preserve">Election </w:t>
      </w:r>
      <w:r>
        <w:rPr>
          <w:rFonts w:ascii="Times New Roman" w:hAnsi="Times New Roman" w:cs="Times New Roman"/>
          <w:sz w:val="24"/>
          <w:szCs w:val="24"/>
        </w:rPr>
        <w:t xml:space="preserve">Judges at United Way polling location felt that </w:t>
      </w:r>
      <w:r w:rsidR="005D51A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day dragged on slowly due to low voter turnout.</w:t>
      </w:r>
    </w:p>
    <w:p w14:paraId="0F0B4060" w14:textId="77777777" w:rsidR="006D7AEA" w:rsidRDefault="00923874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 Only Budget</w:t>
      </w:r>
      <w:r w:rsidR="008D0C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 </w:t>
      </w:r>
      <w:r w:rsidR="008D0CC3">
        <w:rPr>
          <w:rFonts w:ascii="Times New Roman" w:hAnsi="Times New Roman" w:cs="Times New Roman"/>
          <w:sz w:val="24"/>
          <w:szCs w:val="24"/>
        </w:rPr>
        <w:t xml:space="preserve">March 2025 &amp; FY </w:t>
      </w:r>
    </w:p>
    <w:p w14:paraId="4EAA2035" w14:textId="777C2EC6" w:rsidR="00923874" w:rsidRDefault="00923874" w:rsidP="006D7AEA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 Christensen provided an overview of the Memo Only Budget</w:t>
      </w:r>
      <w:r w:rsidR="008D0CC3">
        <w:rPr>
          <w:rFonts w:ascii="Times New Roman" w:hAnsi="Times New Roman" w:cs="Times New Roman"/>
          <w:sz w:val="24"/>
          <w:szCs w:val="24"/>
        </w:rPr>
        <w:t xml:space="preserve"> for March 2025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D0CC3">
        <w:rPr>
          <w:rFonts w:ascii="Times New Roman" w:hAnsi="Times New Roman" w:cs="Times New Roman"/>
          <w:sz w:val="24"/>
          <w:szCs w:val="24"/>
        </w:rPr>
        <w:t>Total Revenue was $436.00</w:t>
      </w:r>
      <w:r w:rsidR="006D7AEA">
        <w:rPr>
          <w:rFonts w:ascii="Times New Roman" w:hAnsi="Times New Roman" w:cs="Times New Roman"/>
          <w:sz w:val="24"/>
          <w:szCs w:val="24"/>
        </w:rPr>
        <w:t xml:space="preserve">. Total expenses were $20,565.00. </w:t>
      </w:r>
      <w:r w:rsidR="00AD489D">
        <w:rPr>
          <w:rFonts w:ascii="Times New Roman" w:hAnsi="Times New Roman" w:cs="Times New Roman"/>
          <w:sz w:val="24"/>
          <w:szCs w:val="24"/>
        </w:rPr>
        <w:t>The checking</w:t>
      </w:r>
      <w:r w:rsidR="006D7AEA">
        <w:rPr>
          <w:rFonts w:ascii="Times New Roman" w:hAnsi="Times New Roman" w:cs="Times New Roman"/>
          <w:sz w:val="24"/>
          <w:szCs w:val="24"/>
        </w:rPr>
        <w:t xml:space="preserve"> balance was $106,140.00.</w:t>
      </w:r>
    </w:p>
    <w:p w14:paraId="53AEA63C" w14:textId="320CFF68" w:rsidR="006D7AEA" w:rsidRDefault="006D7AEA" w:rsidP="006D7AEA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 Christensen provided an overview of the Memo Only Budget for FY 2025</w:t>
      </w:r>
      <w:r w:rsidR="00143C36">
        <w:rPr>
          <w:rFonts w:ascii="Times New Roman" w:hAnsi="Times New Roman" w:cs="Times New Roman"/>
          <w:sz w:val="24"/>
          <w:szCs w:val="24"/>
        </w:rPr>
        <w:t xml:space="preserve">. David Christensen made a motion to approve the FY 2025 Memo Only Budget. Veronica Peoples seconded. Motion carried. </w:t>
      </w:r>
    </w:p>
    <w:p w14:paraId="071DC75C" w14:textId="70901BD3" w:rsidR="006D7AEA" w:rsidRDefault="006D7AEA" w:rsidP="006D7A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Knox County Mental Health Board Grant Application</w:t>
      </w:r>
    </w:p>
    <w:p w14:paraId="424B8AEA" w14:textId="7BFA1B16" w:rsidR="00423067" w:rsidRDefault="006D7AEA" w:rsidP="00BC619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Accessible Express Vote Ballot Marking Equipment – The Knox County Mental Health Board received </w:t>
      </w:r>
      <w:r w:rsidR="0059536E">
        <w:rPr>
          <w:rFonts w:ascii="Times New Roman" w:hAnsi="Times New Roman" w:cs="Times New Roman"/>
          <w:sz w:val="24"/>
          <w:szCs w:val="24"/>
        </w:rPr>
        <w:t>3</w:t>
      </w:r>
      <w:r w:rsidR="00941B6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grant applications. Our </w:t>
      </w:r>
      <w:r w:rsidR="00F45C54">
        <w:rPr>
          <w:rFonts w:ascii="Times New Roman" w:hAnsi="Times New Roman" w:cs="Times New Roman"/>
          <w:sz w:val="24"/>
          <w:szCs w:val="24"/>
        </w:rPr>
        <w:t xml:space="preserve">$53,400 </w:t>
      </w:r>
      <w:r>
        <w:rPr>
          <w:rFonts w:ascii="Times New Roman" w:hAnsi="Times New Roman" w:cs="Times New Roman"/>
          <w:sz w:val="24"/>
          <w:szCs w:val="24"/>
        </w:rPr>
        <w:t>grant</w:t>
      </w:r>
      <w:r w:rsidR="00AF74DE">
        <w:rPr>
          <w:rFonts w:ascii="Times New Roman" w:hAnsi="Times New Roman" w:cs="Times New Roman"/>
          <w:sz w:val="24"/>
          <w:szCs w:val="24"/>
        </w:rPr>
        <w:t xml:space="preserve"> request for the new Automark machines </w:t>
      </w:r>
      <w:r w:rsidR="00C64A71">
        <w:rPr>
          <w:rFonts w:ascii="Times New Roman" w:hAnsi="Times New Roman" w:cs="Times New Roman"/>
          <w:sz w:val="24"/>
          <w:szCs w:val="24"/>
        </w:rPr>
        <w:t xml:space="preserve">for </w:t>
      </w:r>
      <w:r w:rsidR="00F45C54">
        <w:rPr>
          <w:rFonts w:ascii="Times New Roman" w:hAnsi="Times New Roman" w:cs="Times New Roman"/>
          <w:sz w:val="24"/>
          <w:szCs w:val="24"/>
        </w:rPr>
        <w:t xml:space="preserve">all </w:t>
      </w:r>
      <w:r w:rsidR="0059536E">
        <w:rPr>
          <w:rFonts w:ascii="Times New Roman" w:hAnsi="Times New Roman" w:cs="Times New Roman"/>
          <w:sz w:val="24"/>
          <w:szCs w:val="24"/>
        </w:rPr>
        <w:t xml:space="preserve">polling places </w:t>
      </w:r>
      <w:r w:rsidR="00AF74DE">
        <w:rPr>
          <w:rFonts w:ascii="Times New Roman" w:hAnsi="Times New Roman" w:cs="Times New Roman"/>
          <w:sz w:val="24"/>
          <w:szCs w:val="24"/>
        </w:rPr>
        <w:t xml:space="preserve">was rejected. The Knox County Mental Health Board felt that the segment of their </w:t>
      </w:r>
      <w:r w:rsidR="00C64A71">
        <w:rPr>
          <w:rFonts w:ascii="Times New Roman" w:hAnsi="Times New Roman" w:cs="Times New Roman"/>
          <w:sz w:val="24"/>
          <w:szCs w:val="24"/>
        </w:rPr>
        <w:t xml:space="preserve">developmentally disabled </w:t>
      </w:r>
      <w:r w:rsidR="00AF74DE">
        <w:rPr>
          <w:rFonts w:ascii="Times New Roman" w:hAnsi="Times New Roman" w:cs="Times New Roman"/>
          <w:sz w:val="24"/>
          <w:szCs w:val="24"/>
        </w:rPr>
        <w:t>clients that this request would serve was very limited</w:t>
      </w:r>
      <w:r w:rsidR="00372FEB">
        <w:rPr>
          <w:rFonts w:ascii="Times New Roman" w:hAnsi="Times New Roman" w:cs="Times New Roman"/>
          <w:sz w:val="24"/>
          <w:szCs w:val="24"/>
        </w:rPr>
        <w:t xml:space="preserve">, </w:t>
      </w:r>
      <w:r w:rsidR="00B26329">
        <w:rPr>
          <w:rFonts w:ascii="Times New Roman" w:hAnsi="Times New Roman" w:cs="Times New Roman"/>
          <w:sz w:val="24"/>
          <w:szCs w:val="24"/>
        </w:rPr>
        <w:t xml:space="preserve">most </w:t>
      </w:r>
      <w:r w:rsidR="004438A2">
        <w:rPr>
          <w:rFonts w:ascii="Times New Roman" w:hAnsi="Times New Roman" w:cs="Times New Roman"/>
          <w:sz w:val="24"/>
          <w:szCs w:val="24"/>
        </w:rPr>
        <w:t xml:space="preserve">already </w:t>
      </w:r>
      <w:r w:rsidR="00B26329">
        <w:rPr>
          <w:rFonts w:ascii="Times New Roman" w:hAnsi="Times New Roman" w:cs="Times New Roman"/>
          <w:sz w:val="24"/>
          <w:szCs w:val="24"/>
        </w:rPr>
        <w:t>vote by mail</w:t>
      </w:r>
      <w:r w:rsidR="004438A2">
        <w:rPr>
          <w:rFonts w:ascii="Times New Roman" w:hAnsi="Times New Roman" w:cs="Times New Roman"/>
          <w:sz w:val="24"/>
          <w:szCs w:val="24"/>
        </w:rPr>
        <w:t>, and not a good fit</w:t>
      </w:r>
      <w:r w:rsidR="00B26329">
        <w:rPr>
          <w:rFonts w:ascii="Times New Roman" w:hAnsi="Times New Roman" w:cs="Times New Roman"/>
          <w:sz w:val="24"/>
          <w:szCs w:val="24"/>
        </w:rPr>
        <w:t xml:space="preserve">. </w:t>
      </w:r>
      <w:r w:rsidR="0059536E">
        <w:rPr>
          <w:rFonts w:ascii="Times New Roman" w:hAnsi="Times New Roman" w:cs="Times New Roman"/>
          <w:sz w:val="24"/>
          <w:szCs w:val="24"/>
        </w:rPr>
        <w:t xml:space="preserve">Federal law requires </w:t>
      </w:r>
      <w:r w:rsidR="00024FB0">
        <w:rPr>
          <w:rFonts w:ascii="Times New Roman" w:hAnsi="Times New Roman" w:cs="Times New Roman"/>
          <w:sz w:val="24"/>
          <w:szCs w:val="24"/>
        </w:rPr>
        <w:t xml:space="preserve">accessible </w:t>
      </w:r>
      <w:r w:rsidR="004438A2">
        <w:rPr>
          <w:rFonts w:ascii="Times New Roman" w:hAnsi="Times New Roman" w:cs="Times New Roman"/>
          <w:sz w:val="24"/>
          <w:szCs w:val="24"/>
        </w:rPr>
        <w:t xml:space="preserve">ballot marking </w:t>
      </w:r>
      <w:r w:rsidR="0059536E">
        <w:rPr>
          <w:rFonts w:ascii="Times New Roman" w:hAnsi="Times New Roman" w:cs="Times New Roman"/>
          <w:sz w:val="24"/>
          <w:szCs w:val="24"/>
        </w:rPr>
        <w:t xml:space="preserve">equipment </w:t>
      </w:r>
      <w:r w:rsidR="00A76D9C">
        <w:rPr>
          <w:rFonts w:ascii="Times New Roman" w:hAnsi="Times New Roman" w:cs="Times New Roman"/>
          <w:sz w:val="24"/>
          <w:szCs w:val="24"/>
        </w:rPr>
        <w:t xml:space="preserve">in </w:t>
      </w:r>
      <w:r w:rsidR="0059536E">
        <w:rPr>
          <w:rFonts w:ascii="Times New Roman" w:hAnsi="Times New Roman" w:cs="Times New Roman"/>
          <w:sz w:val="24"/>
          <w:szCs w:val="24"/>
        </w:rPr>
        <w:t xml:space="preserve">polling places. </w:t>
      </w:r>
      <w:r w:rsidR="00E42783">
        <w:rPr>
          <w:rFonts w:ascii="Times New Roman" w:hAnsi="Times New Roman" w:cs="Times New Roman"/>
          <w:sz w:val="24"/>
          <w:szCs w:val="24"/>
        </w:rPr>
        <w:t xml:space="preserve">The </w:t>
      </w:r>
      <w:r w:rsidR="00024FB0">
        <w:rPr>
          <w:rFonts w:ascii="Times New Roman" w:hAnsi="Times New Roman" w:cs="Times New Roman"/>
          <w:sz w:val="24"/>
          <w:szCs w:val="24"/>
        </w:rPr>
        <w:t xml:space="preserve">current </w:t>
      </w:r>
      <w:proofErr w:type="spellStart"/>
      <w:r w:rsidR="004438A2">
        <w:rPr>
          <w:rFonts w:ascii="Times New Roman" w:hAnsi="Times New Roman" w:cs="Times New Roman"/>
          <w:sz w:val="24"/>
          <w:szCs w:val="24"/>
        </w:rPr>
        <w:t>Automarks</w:t>
      </w:r>
      <w:proofErr w:type="spellEnd"/>
      <w:r w:rsidR="00E42783">
        <w:rPr>
          <w:rFonts w:ascii="Times New Roman" w:hAnsi="Times New Roman" w:cs="Times New Roman"/>
          <w:sz w:val="24"/>
          <w:szCs w:val="24"/>
        </w:rPr>
        <w:t xml:space="preserve"> receive annual preventative maintenance. </w:t>
      </w:r>
      <w:r w:rsidR="00AF74DE">
        <w:rPr>
          <w:rFonts w:ascii="Times New Roman" w:hAnsi="Times New Roman" w:cs="Times New Roman"/>
          <w:sz w:val="24"/>
          <w:szCs w:val="24"/>
        </w:rPr>
        <w:t>No</w:t>
      </w:r>
      <w:r w:rsidR="00E42783">
        <w:rPr>
          <w:rFonts w:ascii="Times New Roman" w:hAnsi="Times New Roman" w:cs="Times New Roman"/>
          <w:sz w:val="24"/>
          <w:szCs w:val="24"/>
        </w:rPr>
        <w:t xml:space="preserve"> </w:t>
      </w:r>
      <w:r w:rsidR="004438A2">
        <w:rPr>
          <w:rFonts w:ascii="Times New Roman" w:hAnsi="Times New Roman" w:cs="Times New Roman"/>
          <w:sz w:val="24"/>
          <w:szCs w:val="24"/>
        </w:rPr>
        <w:t>end-of-life</w:t>
      </w:r>
      <w:r w:rsidR="00460BDD">
        <w:rPr>
          <w:rFonts w:ascii="Times New Roman" w:hAnsi="Times New Roman" w:cs="Times New Roman"/>
          <w:sz w:val="24"/>
          <w:szCs w:val="24"/>
        </w:rPr>
        <w:t xml:space="preserve"> date</w:t>
      </w:r>
      <w:r w:rsidR="00AF74DE">
        <w:rPr>
          <w:rFonts w:ascii="Times New Roman" w:hAnsi="Times New Roman" w:cs="Times New Roman"/>
          <w:sz w:val="24"/>
          <w:szCs w:val="24"/>
        </w:rPr>
        <w:t xml:space="preserve"> has been </w:t>
      </w:r>
      <w:r w:rsidR="004438A2">
        <w:rPr>
          <w:rFonts w:ascii="Times New Roman" w:hAnsi="Times New Roman" w:cs="Times New Roman"/>
          <w:sz w:val="24"/>
          <w:szCs w:val="24"/>
        </w:rPr>
        <w:t>set</w:t>
      </w:r>
      <w:r w:rsidR="00D27F41">
        <w:rPr>
          <w:rFonts w:ascii="Times New Roman" w:hAnsi="Times New Roman" w:cs="Times New Roman"/>
          <w:sz w:val="24"/>
          <w:szCs w:val="24"/>
        </w:rPr>
        <w:t xml:space="preserve"> </w:t>
      </w:r>
      <w:r w:rsidR="00AF74DE">
        <w:rPr>
          <w:rFonts w:ascii="Times New Roman" w:hAnsi="Times New Roman" w:cs="Times New Roman"/>
          <w:sz w:val="24"/>
          <w:szCs w:val="24"/>
        </w:rPr>
        <w:t xml:space="preserve">for the current </w:t>
      </w:r>
      <w:proofErr w:type="spellStart"/>
      <w:r w:rsidR="00423067">
        <w:rPr>
          <w:rFonts w:ascii="Times New Roman" w:hAnsi="Times New Roman" w:cs="Times New Roman"/>
          <w:sz w:val="24"/>
          <w:szCs w:val="24"/>
        </w:rPr>
        <w:lastRenderedPageBreak/>
        <w:t>Automarks</w:t>
      </w:r>
      <w:proofErr w:type="spellEnd"/>
      <w:r w:rsidR="00E42783">
        <w:rPr>
          <w:rFonts w:ascii="Times New Roman" w:hAnsi="Times New Roman" w:cs="Times New Roman"/>
          <w:sz w:val="24"/>
          <w:szCs w:val="24"/>
        </w:rPr>
        <w:t xml:space="preserve">. The </w:t>
      </w:r>
      <w:r w:rsidR="00AF74DE">
        <w:rPr>
          <w:rFonts w:ascii="Times New Roman" w:hAnsi="Times New Roman" w:cs="Times New Roman"/>
          <w:sz w:val="24"/>
          <w:szCs w:val="24"/>
        </w:rPr>
        <w:t xml:space="preserve">vendor has committed to servicing them </w:t>
      </w:r>
      <w:proofErr w:type="gramStart"/>
      <w:r w:rsidR="00AF74DE">
        <w:rPr>
          <w:rFonts w:ascii="Times New Roman" w:hAnsi="Times New Roman" w:cs="Times New Roman"/>
          <w:sz w:val="24"/>
          <w:szCs w:val="24"/>
        </w:rPr>
        <w:t>as lon</w:t>
      </w:r>
      <w:r w:rsidR="00AD489D">
        <w:rPr>
          <w:rFonts w:ascii="Times New Roman" w:hAnsi="Times New Roman" w:cs="Times New Roman"/>
          <w:sz w:val="24"/>
          <w:szCs w:val="24"/>
        </w:rPr>
        <w:t>g</w:t>
      </w:r>
      <w:r w:rsidR="00AF74DE">
        <w:rPr>
          <w:rFonts w:ascii="Times New Roman" w:hAnsi="Times New Roman" w:cs="Times New Roman"/>
          <w:sz w:val="24"/>
          <w:szCs w:val="24"/>
        </w:rPr>
        <w:t xml:space="preserve"> as</w:t>
      </w:r>
      <w:proofErr w:type="gramEnd"/>
      <w:r w:rsidR="00AF74DE">
        <w:rPr>
          <w:rFonts w:ascii="Times New Roman" w:hAnsi="Times New Roman" w:cs="Times New Roman"/>
          <w:sz w:val="24"/>
          <w:szCs w:val="24"/>
        </w:rPr>
        <w:t xml:space="preserve"> they can secure repair parts for the</w:t>
      </w:r>
      <w:r w:rsidR="00AD489D">
        <w:rPr>
          <w:rFonts w:ascii="Times New Roman" w:hAnsi="Times New Roman" w:cs="Times New Roman"/>
          <w:sz w:val="24"/>
          <w:szCs w:val="24"/>
        </w:rPr>
        <w:t>m</w:t>
      </w:r>
      <w:r w:rsidR="00AF74DE">
        <w:rPr>
          <w:rFonts w:ascii="Times New Roman" w:hAnsi="Times New Roman" w:cs="Times New Roman"/>
          <w:sz w:val="24"/>
          <w:szCs w:val="24"/>
        </w:rPr>
        <w:t>.</w:t>
      </w:r>
      <w:r w:rsidR="004A3B8E">
        <w:rPr>
          <w:rFonts w:ascii="Times New Roman" w:hAnsi="Times New Roman" w:cs="Times New Roman"/>
          <w:sz w:val="24"/>
          <w:szCs w:val="24"/>
        </w:rPr>
        <w:t xml:space="preserve"> </w:t>
      </w:r>
      <w:r w:rsidR="00AF74DE">
        <w:rPr>
          <w:rFonts w:ascii="Times New Roman" w:hAnsi="Times New Roman" w:cs="Times New Roman"/>
          <w:sz w:val="24"/>
          <w:szCs w:val="24"/>
        </w:rPr>
        <w:t xml:space="preserve">We will continue to look for grant opportunities to replace the </w:t>
      </w:r>
      <w:r w:rsidR="00D27F41">
        <w:rPr>
          <w:rFonts w:ascii="Times New Roman" w:hAnsi="Times New Roman" w:cs="Times New Roman"/>
          <w:sz w:val="24"/>
          <w:szCs w:val="24"/>
        </w:rPr>
        <w:t>20-year-old</w:t>
      </w:r>
      <w:r w:rsidR="00443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489D">
        <w:rPr>
          <w:rFonts w:ascii="Times New Roman" w:hAnsi="Times New Roman" w:cs="Times New Roman"/>
          <w:sz w:val="24"/>
          <w:szCs w:val="24"/>
        </w:rPr>
        <w:t>Automark</w:t>
      </w:r>
      <w:r w:rsidR="004438A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4438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933E33" w14:textId="3520B1A3" w:rsidR="00AD489D" w:rsidRDefault="00AD489D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Business:</w:t>
      </w:r>
    </w:p>
    <w:p w14:paraId="3E52AF6D" w14:textId="7A60E581" w:rsidR="00923874" w:rsidRDefault="00923874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Invoices &amp; Supplies</w:t>
      </w:r>
      <w:r w:rsidR="00AD4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 Veronica Peoples made a motion to approve the supplies for the month of </w:t>
      </w:r>
      <w:r w:rsidR="00AD489D">
        <w:rPr>
          <w:rFonts w:ascii="Times New Roman" w:hAnsi="Times New Roman" w:cs="Times New Roman"/>
          <w:sz w:val="24"/>
          <w:szCs w:val="24"/>
        </w:rPr>
        <w:t>March</w:t>
      </w:r>
      <w:r>
        <w:rPr>
          <w:rFonts w:ascii="Times New Roman" w:hAnsi="Times New Roman" w:cs="Times New Roman"/>
          <w:sz w:val="24"/>
          <w:szCs w:val="24"/>
        </w:rPr>
        <w:t xml:space="preserve">. David Christensen seconded. Motion carried. David Christensen made a motion to approve the </w:t>
      </w:r>
      <w:r w:rsidR="00423067">
        <w:rPr>
          <w:rFonts w:ascii="Times New Roman" w:hAnsi="Times New Roman" w:cs="Times New Roman"/>
          <w:sz w:val="24"/>
          <w:szCs w:val="24"/>
        </w:rPr>
        <w:t>invoices</w:t>
      </w:r>
      <w:r>
        <w:rPr>
          <w:rFonts w:ascii="Times New Roman" w:hAnsi="Times New Roman" w:cs="Times New Roman"/>
          <w:sz w:val="24"/>
          <w:szCs w:val="24"/>
        </w:rPr>
        <w:t xml:space="preserve"> for the month of </w:t>
      </w:r>
      <w:r w:rsidR="00DE5DC7">
        <w:rPr>
          <w:rFonts w:ascii="Times New Roman" w:hAnsi="Times New Roman" w:cs="Times New Roman"/>
          <w:sz w:val="24"/>
          <w:szCs w:val="24"/>
        </w:rPr>
        <w:t>March</w:t>
      </w:r>
      <w:r>
        <w:rPr>
          <w:rFonts w:ascii="Times New Roman" w:hAnsi="Times New Roman" w:cs="Times New Roman"/>
          <w:sz w:val="24"/>
          <w:szCs w:val="24"/>
        </w:rPr>
        <w:t xml:space="preserve">. Veronica Peoples seconded. Motion carried. </w:t>
      </w:r>
    </w:p>
    <w:p w14:paraId="0520D10D" w14:textId="72517F52" w:rsidR="00923874" w:rsidRDefault="00923874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Schedule </w:t>
      </w:r>
      <w:r w:rsidR="00DE5DC7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meeting</w:t>
      </w:r>
      <w:r w:rsidR="004230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—The next commissioners’ meeting was scheduled for </w:t>
      </w:r>
      <w:r w:rsidR="00DE5DC7">
        <w:rPr>
          <w:rFonts w:ascii="Times New Roman" w:hAnsi="Times New Roman" w:cs="Times New Roman"/>
          <w:sz w:val="24"/>
          <w:szCs w:val="24"/>
        </w:rPr>
        <w:t xml:space="preserve">May 13, </w:t>
      </w:r>
      <w:proofErr w:type="gramStart"/>
      <w:r w:rsidR="00DE5DC7">
        <w:rPr>
          <w:rFonts w:ascii="Times New Roman" w:hAnsi="Times New Roman" w:cs="Times New Roman"/>
          <w:sz w:val="24"/>
          <w:szCs w:val="24"/>
        </w:rPr>
        <w:t>2025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</w:t>
      </w:r>
      <w:r w:rsidR="00DE5DC7">
        <w:rPr>
          <w:rFonts w:ascii="Times New Roman" w:hAnsi="Times New Roman" w:cs="Times New Roman"/>
          <w:sz w:val="24"/>
          <w:szCs w:val="24"/>
        </w:rPr>
        <w:t>8:00 a.m.</w:t>
      </w:r>
    </w:p>
    <w:p w14:paraId="1A70B546" w14:textId="527DC00B" w:rsidR="00DE5DC7" w:rsidRDefault="00DE5DC7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Other: </w:t>
      </w:r>
    </w:p>
    <w:p w14:paraId="71F1E479" w14:textId="31F2A2DA" w:rsidR="00DE5DC7" w:rsidRDefault="00DE5DC7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voter presented himself at a polling location and was sent to the Election Office as h</w:t>
      </w:r>
      <w:r w:rsidR="00C84CFD">
        <w:rPr>
          <w:rFonts w:ascii="Times New Roman" w:hAnsi="Times New Roman" w:cs="Times New Roman"/>
          <w:sz w:val="24"/>
          <w:szCs w:val="24"/>
        </w:rPr>
        <w:t xml:space="preserve">is name was not </w:t>
      </w:r>
      <w:r>
        <w:rPr>
          <w:rFonts w:ascii="Times New Roman" w:hAnsi="Times New Roman" w:cs="Times New Roman"/>
          <w:sz w:val="24"/>
          <w:szCs w:val="24"/>
        </w:rPr>
        <w:t xml:space="preserve">in the poll book. Investigation revealed that we had received a </w:t>
      </w:r>
      <w:r w:rsidR="009F3D1B">
        <w:rPr>
          <w:rFonts w:ascii="Times New Roman" w:hAnsi="Times New Roman" w:cs="Times New Roman"/>
          <w:sz w:val="24"/>
          <w:szCs w:val="24"/>
        </w:rPr>
        <w:t xml:space="preserve">valid Illinois Voter Registration System </w:t>
      </w:r>
      <w:r w:rsidR="009E3D27">
        <w:rPr>
          <w:rFonts w:ascii="Times New Roman" w:hAnsi="Times New Roman" w:cs="Times New Roman"/>
          <w:sz w:val="24"/>
          <w:szCs w:val="24"/>
        </w:rPr>
        <w:t xml:space="preserve">transfer of the voter </w:t>
      </w:r>
      <w:r w:rsidR="00A73EA7">
        <w:rPr>
          <w:rFonts w:ascii="Times New Roman" w:hAnsi="Times New Roman" w:cs="Times New Roman"/>
          <w:sz w:val="24"/>
          <w:szCs w:val="24"/>
        </w:rPr>
        <w:t xml:space="preserve">to </w:t>
      </w:r>
      <w:r w:rsidR="00C84CFD">
        <w:rPr>
          <w:rFonts w:ascii="Times New Roman" w:hAnsi="Times New Roman" w:cs="Times New Roman"/>
          <w:sz w:val="24"/>
          <w:szCs w:val="24"/>
        </w:rPr>
        <w:t>another Illinois jurisdiction</w:t>
      </w:r>
      <w:r w:rsidR="00C5569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voter’s first name, last name, middle initial, </w:t>
      </w:r>
      <w:r w:rsidR="00C84CF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ate of </w:t>
      </w:r>
      <w:r w:rsidR="00C84CF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irth, and social security number</w:t>
      </w:r>
      <w:r w:rsidR="00A73E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 both</w:t>
      </w:r>
      <w:r w:rsidR="00CB2C9D">
        <w:rPr>
          <w:rFonts w:ascii="Times New Roman" w:hAnsi="Times New Roman" w:cs="Times New Roman"/>
          <w:sz w:val="24"/>
          <w:szCs w:val="24"/>
        </w:rPr>
        <w:t xml:space="preserve"> the registration in our jurisdiction and the </w:t>
      </w:r>
      <w:r w:rsidR="00423067">
        <w:rPr>
          <w:rFonts w:ascii="Times New Roman" w:hAnsi="Times New Roman" w:cs="Times New Roman"/>
          <w:sz w:val="24"/>
          <w:szCs w:val="24"/>
        </w:rPr>
        <w:t xml:space="preserve">registration in the </w:t>
      </w:r>
      <w:r w:rsidR="00CB2C9D">
        <w:rPr>
          <w:rFonts w:ascii="Times New Roman" w:hAnsi="Times New Roman" w:cs="Times New Roman"/>
          <w:sz w:val="24"/>
          <w:szCs w:val="24"/>
        </w:rPr>
        <w:t xml:space="preserve">other jurisdiction were identical. The voter stated that they had not moved and had lived at the address in our </w:t>
      </w:r>
      <w:r w:rsidR="00423067">
        <w:rPr>
          <w:rFonts w:ascii="Times New Roman" w:hAnsi="Times New Roman" w:cs="Times New Roman"/>
          <w:sz w:val="24"/>
          <w:szCs w:val="24"/>
        </w:rPr>
        <w:t xml:space="preserve">jurisdiction </w:t>
      </w:r>
      <w:r w:rsidR="00CB2C9D">
        <w:rPr>
          <w:rFonts w:ascii="Times New Roman" w:hAnsi="Times New Roman" w:cs="Times New Roman"/>
          <w:sz w:val="24"/>
          <w:szCs w:val="24"/>
        </w:rPr>
        <w:t xml:space="preserve">for years. The voter was allowed to Grace Register and </w:t>
      </w:r>
      <w:r w:rsidR="00C84CFD">
        <w:rPr>
          <w:rFonts w:ascii="Times New Roman" w:hAnsi="Times New Roman" w:cs="Times New Roman"/>
          <w:sz w:val="24"/>
          <w:szCs w:val="24"/>
        </w:rPr>
        <w:t>V</w:t>
      </w:r>
      <w:r w:rsidR="00CB2C9D">
        <w:rPr>
          <w:rFonts w:ascii="Times New Roman" w:hAnsi="Times New Roman" w:cs="Times New Roman"/>
          <w:sz w:val="24"/>
          <w:szCs w:val="24"/>
        </w:rPr>
        <w:t>ote. Attempts to contact the other jurisdiction were unsuccessful but are ongoing. The matter has been referred to the States’s Attorney</w:t>
      </w:r>
      <w:r w:rsidR="00423067">
        <w:rPr>
          <w:rFonts w:ascii="Times New Roman" w:hAnsi="Times New Roman" w:cs="Times New Roman"/>
          <w:sz w:val="24"/>
          <w:szCs w:val="24"/>
        </w:rPr>
        <w:t xml:space="preserve"> out of a concern for</w:t>
      </w:r>
      <w:r w:rsidR="005A73E8">
        <w:rPr>
          <w:rFonts w:ascii="Times New Roman" w:hAnsi="Times New Roman" w:cs="Times New Roman"/>
          <w:sz w:val="24"/>
          <w:szCs w:val="24"/>
        </w:rPr>
        <w:t xml:space="preserve"> possible </w:t>
      </w:r>
      <w:r w:rsidR="009E3D27">
        <w:rPr>
          <w:rFonts w:ascii="Times New Roman" w:hAnsi="Times New Roman" w:cs="Times New Roman"/>
          <w:sz w:val="24"/>
          <w:szCs w:val="24"/>
        </w:rPr>
        <w:t xml:space="preserve">voter </w:t>
      </w:r>
      <w:r w:rsidR="00615AC3">
        <w:rPr>
          <w:rFonts w:ascii="Times New Roman" w:hAnsi="Times New Roman" w:cs="Times New Roman"/>
          <w:sz w:val="24"/>
          <w:szCs w:val="24"/>
        </w:rPr>
        <w:t>registration fraud and identity theft</w:t>
      </w:r>
      <w:r w:rsidR="009E3D27">
        <w:rPr>
          <w:rFonts w:ascii="Times New Roman" w:hAnsi="Times New Roman" w:cs="Times New Roman"/>
          <w:sz w:val="24"/>
          <w:szCs w:val="24"/>
        </w:rPr>
        <w:t>.</w:t>
      </w:r>
    </w:p>
    <w:p w14:paraId="57009B24" w14:textId="5003F50D" w:rsidR="00923874" w:rsidRDefault="00CB2C9D" w:rsidP="009238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Veronica Peoples</w:t>
      </w:r>
      <w:r w:rsidR="00923874">
        <w:rPr>
          <w:rFonts w:ascii="Times New Roman" w:hAnsi="Times New Roman" w:cs="Times New Roman"/>
          <w:sz w:val="24"/>
          <w:szCs w:val="24"/>
        </w:rPr>
        <w:t xml:space="preserve"> made a motion to adjourn the meeting. </w:t>
      </w:r>
      <w:r>
        <w:rPr>
          <w:rFonts w:ascii="Times New Roman" w:hAnsi="Times New Roman" w:cs="Times New Roman"/>
          <w:sz w:val="24"/>
          <w:szCs w:val="24"/>
        </w:rPr>
        <w:t>David Christensen</w:t>
      </w:r>
      <w:r w:rsidR="00923874">
        <w:rPr>
          <w:rFonts w:ascii="Times New Roman" w:hAnsi="Times New Roman" w:cs="Times New Roman"/>
          <w:sz w:val="24"/>
          <w:szCs w:val="24"/>
        </w:rPr>
        <w:t xml:space="preserve"> seconded. Motion carried. The meeting was adjourned at </w:t>
      </w:r>
      <w:r>
        <w:rPr>
          <w:rFonts w:ascii="Times New Roman" w:hAnsi="Times New Roman" w:cs="Times New Roman"/>
          <w:sz w:val="24"/>
          <w:szCs w:val="24"/>
        </w:rPr>
        <w:t>9:30 a.m.</w:t>
      </w:r>
    </w:p>
    <w:p w14:paraId="4D4C8F7D" w14:textId="77777777" w:rsidR="00923874" w:rsidRDefault="00923874" w:rsidP="00923874">
      <w:pPr>
        <w:rPr>
          <w:rFonts w:ascii="Times New Roman" w:hAnsi="Times New Roman" w:cs="Times New Roman"/>
          <w:sz w:val="24"/>
          <w:szCs w:val="24"/>
        </w:rPr>
      </w:pPr>
    </w:p>
    <w:p w14:paraId="2858DB0E" w14:textId="77777777" w:rsidR="009568FA" w:rsidRDefault="009568FA"/>
    <w:sectPr w:rsidR="00956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874"/>
    <w:rsid w:val="00024FB0"/>
    <w:rsid w:val="00080531"/>
    <w:rsid w:val="000872ED"/>
    <w:rsid w:val="00093B74"/>
    <w:rsid w:val="00143C36"/>
    <w:rsid w:val="00183A4A"/>
    <w:rsid w:val="00184C29"/>
    <w:rsid w:val="001920D1"/>
    <w:rsid w:val="002B5981"/>
    <w:rsid w:val="002F60C7"/>
    <w:rsid w:val="00304BED"/>
    <w:rsid w:val="00305F0B"/>
    <w:rsid w:val="0032329B"/>
    <w:rsid w:val="0036534C"/>
    <w:rsid w:val="00372FEB"/>
    <w:rsid w:val="00423067"/>
    <w:rsid w:val="004438A2"/>
    <w:rsid w:val="0045695C"/>
    <w:rsid w:val="00460BDD"/>
    <w:rsid w:val="004A3B8E"/>
    <w:rsid w:val="004C2148"/>
    <w:rsid w:val="004C6BF2"/>
    <w:rsid w:val="004D7F01"/>
    <w:rsid w:val="005444BA"/>
    <w:rsid w:val="005667A2"/>
    <w:rsid w:val="0059536E"/>
    <w:rsid w:val="005A73E8"/>
    <w:rsid w:val="005D14D9"/>
    <w:rsid w:val="005D51AC"/>
    <w:rsid w:val="00615AC3"/>
    <w:rsid w:val="006706B4"/>
    <w:rsid w:val="006D7AEA"/>
    <w:rsid w:val="00726290"/>
    <w:rsid w:val="00743421"/>
    <w:rsid w:val="007E695F"/>
    <w:rsid w:val="0088682B"/>
    <w:rsid w:val="008D0CC3"/>
    <w:rsid w:val="008D4535"/>
    <w:rsid w:val="009142DF"/>
    <w:rsid w:val="00923874"/>
    <w:rsid w:val="00941B6D"/>
    <w:rsid w:val="009568FA"/>
    <w:rsid w:val="009928E3"/>
    <w:rsid w:val="009B34F4"/>
    <w:rsid w:val="009E3D27"/>
    <w:rsid w:val="009F3D1B"/>
    <w:rsid w:val="00A56C5D"/>
    <w:rsid w:val="00A73EA7"/>
    <w:rsid w:val="00A76D9C"/>
    <w:rsid w:val="00AD45FE"/>
    <w:rsid w:val="00AD489D"/>
    <w:rsid w:val="00AF74DE"/>
    <w:rsid w:val="00B26329"/>
    <w:rsid w:val="00B414A6"/>
    <w:rsid w:val="00B679F8"/>
    <w:rsid w:val="00B714D4"/>
    <w:rsid w:val="00BC5DFD"/>
    <w:rsid w:val="00BC619B"/>
    <w:rsid w:val="00C41F86"/>
    <w:rsid w:val="00C5569B"/>
    <w:rsid w:val="00C64A71"/>
    <w:rsid w:val="00C66997"/>
    <w:rsid w:val="00C84CFD"/>
    <w:rsid w:val="00CB2C9D"/>
    <w:rsid w:val="00CC0C05"/>
    <w:rsid w:val="00D27F41"/>
    <w:rsid w:val="00D561AB"/>
    <w:rsid w:val="00DA22F7"/>
    <w:rsid w:val="00DD1974"/>
    <w:rsid w:val="00DE5DC7"/>
    <w:rsid w:val="00E42783"/>
    <w:rsid w:val="00ED72E7"/>
    <w:rsid w:val="00F1280C"/>
    <w:rsid w:val="00F45C54"/>
    <w:rsid w:val="00F64138"/>
    <w:rsid w:val="00FB6F41"/>
    <w:rsid w:val="00FC2300"/>
    <w:rsid w:val="00FC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E3EBE"/>
  <w15:chartTrackingRefBased/>
  <w15:docId w15:val="{D60415A3-77BB-4BED-A994-CB0BFA473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874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38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8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87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87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87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87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87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87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87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8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8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8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8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8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8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8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8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8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87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3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87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38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874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38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874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38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8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8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8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Gohring</dc:creator>
  <cp:keywords/>
  <dc:description/>
  <cp:lastModifiedBy>Lisa Watson</cp:lastModifiedBy>
  <cp:revision>2</cp:revision>
  <cp:lastPrinted>2025-05-01T19:24:00Z</cp:lastPrinted>
  <dcterms:created xsi:type="dcterms:W3CDTF">2025-05-22T21:48:00Z</dcterms:created>
  <dcterms:modified xsi:type="dcterms:W3CDTF">2025-05-22T21:48:00Z</dcterms:modified>
</cp:coreProperties>
</file>